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4EB" w:rsidP="00A214EB" w:rsidRDefault="00A214EB" w14:paraId="28884129" w14:textId="03575349">
      <w:pPr>
        <w:pStyle w:val="Heading2"/>
      </w:pPr>
      <w:r>
        <w:t>Alderbury Parish Council</w:t>
      </w:r>
    </w:p>
    <w:p w:rsidR="00A214EB" w:rsidP="00A214EB" w:rsidRDefault="00A214EB" w14:paraId="7870DA36" w14:textId="2E519123">
      <w:pPr>
        <w:pStyle w:val="Heading3"/>
      </w:pPr>
      <w:r>
        <w:t>March 2026 meeting</w:t>
      </w:r>
    </w:p>
    <w:p w:rsidR="00A214EB" w:rsidP="00A214EB" w:rsidRDefault="00A214EB" w14:paraId="607762A4" w14:textId="65A199BE">
      <w:pPr>
        <w:pStyle w:val="Heading3"/>
      </w:pPr>
      <w:r>
        <w:t>Item 178.25c</w:t>
      </w:r>
    </w:p>
    <w:p w:rsidRPr="00A214EB" w:rsidR="00A214EB" w:rsidP="00A214EB" w:rsidRDefault="00A214EB" w14:paraId="5F6EB5B6" w14:textId="77777777">
      <w:pPr>
        <w:rPr>
          <w:color w:val="4472C4" w:themeColor="accent1"/>
        </w:rPr>
      </w:pPr>
    </w:p>
    <w:p w:rsidRPr="00A214EB" w:rsidR="00A214EB" w:rsidP="724EA7A3" w:rsidRDefault="00A214EB" w14:paraId="2236A551" w14:textId="1A4F0C2F">
      <w:pPr>
        <w:rPr>
          <w:color w:val="538135" w:themeColor="accent6" w:themeTint="FF" w:themeShade="BF"/>
        </w:rPr>
      </w:pPr>
      <w:r w:rsidRPr="724EA7A3" w:rsidR="704BFE12">
        <w:rPr>
          <w:color w:val="538135" w:themeColor="accent6" w:themeTint="FF" w:themeShade="BF"/>
        </w:rPr>
        <w:t>Email received from Heritage Homes 3.3.26</w:t>
      </w:r>
    </w:p>
    <w:p w:rsidRPr="00A214EB" w:rsidR="00A214EB" w:rsidP="00A214EB" w:rsidRDefault="00A214EB" w14:paraId="3AFABD3F" w14:textId="77777777"/>
    <w:p w:rsidRPr="00A214EB" w:rsidR="00A214EB" w:rsidP="00A214EB" w:rsidRDefault="00A214EB" w14:paraId="2596D662" w14:textId="16893378">
      <w:r w:rsidRPr="00A214EB">
        <w:t>Good afternoon, </w:t>
      </w:r>
    </w:p>
    <w:p w:rsidRPr="00A214EB" w:rsidR="00A214EB" w:rsidP="00A214EB" w:rsidRDefault="00A214EB" w14:paraId="26AB28CC" w14:textId="77777777"/>
    <w:p w:rsidRPr="00A214EB" w:rsidR="00A214EB" w:rsidP="00A214EB" w:rsidRDefault="00A214EB" w14:paraId="0F48E09F" w14:textId="77777777">
      <w:r w:rsidRPr="00A214EB">
        <w:t>Further to our conversation this morning, please find below some further information regarding First Homes (formerly called Starter Homes).  </w:t>
      </w:r>
    </w:p>
    <w:p w:rsidRPr="00A214EB" w:rsidR="00A214EB" w:rsidP="00A214EB" w:rsidRDefault="00A214EB" w14:paraId="79DDE450" w14:textId="77777777"/>
    <w:p w:rsidRPr="00A214EB" w:rsidR="00A214EB" w:rsidP="00A214EB" w:rsidRDefault="00A214EB" w14:paraId="508CC5E0" w14:textId="77777777">
      <w:r w:rsidRPr="00A214EB">
        <w:t>First Homes are discounted by 30% against the market value. After the discount has been applied, the first sale must be priced at £250,000 or less. The 30% discount is passed on to subsequent buyers ensuring the houses remain affordable in perpetuity. Buyers must meet eligibility criteria.</w:t>
      </w:r>
    </w:p>
    <w:p w:rsidRPr="00A214EB" w:rsidR="00A214EB" w:rsidP="00A214EB" w:rsidRDefault="00A214EB" w14:paraId="4390031C" w14:textId="77777777"/>
    <w:p w:rsidRPr="00A214EB" w:rsidR="00A214EB" w:rsidP="00A214EB" w:rsidRDefault="00A214EB" w14:paraId="06D40FC2" w14:textId="77777777">
      <w:r w:rsidRPr="00A214EB">
        <w:t>Eligible purchasers should:</w:t>
      </w:r>
    </w:p>
    <w:p w:rsidRPr="00A214EB" w:rsidR="00A214EB" w:rsidP="00A214EB" w:rsidRDefault="00A214EB" w14:paraId="106D3D00" w14:textId="77777777">
      <w:r w:rsidRPr="00A214EB">
        <w:t>- be first-time buyers</w:t>
      </w:r>
    </w:p>
    <w:p w:rsidRPr="00A214EB" w:rsidR="00A214EB" w:rsidP="00A214EB" w:rsidRDefault="00A214EB" w14:paraId="49C9F354" w14:textId="77777777">
      <w:r w:rsidRPr="00A214EB">
        <w:t>- have a combined annual household income not exceeding £80,000</w:t>
      </w:r>
    </w:p>
    <w:p w:rsidRPr="00A214EB" w:rsidR="00A214EB" w:rsidP="00A214EB" w:rsidRDefault="00A214EB" w14:paraId="6388BE8C" w14:textId="77777777">
      <w:r w:rsidRPr="00A214EB">
        <w:t>- have a mortgage or home purchase plan to fund a minimum of 50% of the discounted purchase price.</w:t>
      </w:r>
    </w:p>
    <w:p w:rsidRPr="00A214EB" w:rsidR="00A214EB" w:rsidP="00A214EB" w:rsidRDefault="00A214EB" w14:paraId="1002E352" w14:textId="77777777">
      <w:r w:rsidRPr="00A214EB">
        <w:t xml:space="preserve">- Additional eligibility criteria can be applied. For </w:t>
      </w:r>
      <w:proofErr w:type="gramStart"/>
      <w:r w:rsidRPr="00A214EB">
        <w:t>example</w:t>
      </w:r>
      <w:proofErr w:type="gramEnd"/>
      <w:r w:rsidRPr="00A214EB">
        <w:t xml:space="preserve"> a local connection test or priority for key workers etc </w:t>
      </w:r>
    </w:p>
    <w:p w:rsidRPr="00A214EB" w:rsidR="00A214EB" w:rsidP="00A214EB" w:rsidRDefault="00A214EB" w14:paraId="59D767D3" w14:textId="77777777"/>
    <w:p w:rsidRPr="00A214EB" w:rsidR="00A214EB" w:rsidP="00A214EB" w:rsidRDefault="00A214EB" w14:paraId="37B6FBD8" w14:textId="77777777">
      <w:r w:rsidRPr="00A214EB">
        <w:t>Please find below a few examples of house builders offering this scheme: </w:t>
      </w:r>
    </w:p>
    <w:p w:rsidRPr="00A214EB" w:rsidR="00A214EB" w:rsidP="00A214EB" w:rsidRDefault="00A214EB" w14:paraId="01E8606B" w14:textId="77777777">
      <w:hyperlink w:tooltip="https://www.dwh.co.uk/offers/first-homes/" w:history="1" r:id="rId4">
        <w:r w:rsidRPr="00A214EB">
          <w:rPr>
            <w:rStyle w:val="Hyperlink"/>
          </w:rPr>
          <w:t>https://www.dwh.co.uk/offers/first-homes/</w:t>
        </w:r>
      </w:hyperlink>
    </w:p>
    <w:p w:rsidRPr="00A214EB" w:rsidR="00A214EB" w:rsidP="00A214EB" w:rsidRDefault="00A214EB" w14:paraId="4AC79F45" w14:textId="77777777">
      <w:hyperlink w:tooltip="https://www.lindenhomes.co.uk/ways-to-move/first-homes" w:history="1" r:id="rId5">
        <w:r w:rsidRPr="00A214EB">
          <w:rPr>
            <w:rStyle w:val="Hyperlink"/>
          </w:rPr>
          <w:t>https://www.lindenhomes.co.uk/ways-to-move/first-homes</w:t>
        </w:r>
      </w:hyperlink>
    </w:p>
    <w:p w:rsidRPr="00A214EB" w:rsidR="00A214EB" w:rsidP="00A214EB" w:rsidRDefault="00A214EB" w14:paraId="6735EEF6" w14:textId="77777777">
      <w:hyperlink w:tooltip="https://www.pennyfarthinghomes.co.uk/incentives/first-homes-initiative-home-buyers-package" w:history="1" r:id="rId6">
        <w:r w:rsidRPr="00A214EB">
          <w:rPr>
            <w:rStyle w:val="Hyperlink"/>
          </w:rPr>
          <w:t>https://www.pennyfarthinghomes.co.uk/incentives/first-homes-initiative-home-buyers-package</w:t>
        </w:r>
      </w:hyperlink>
    </w:p>
    <w:p w:rsidRPr="00A214EB" w:rsidR="00A214EB" w:rsidP="00A214EB" w:rsidRDefault="00A214EB" w14:paraId="1B1D3C7F" w14:textId="77777777"/>
    <w:p w:rsidRPr="00A214EB" w:rsidR="00A214EB" w:rsidP="00A214EB" w:rsidRDefault="00A214EB" w14:paraId="4BA6818B" w14:textId="77777777">
      <w:r w:rsidRPr="00A214EB">
        <w:t>Kind Regards, </w:t>
      </w:r>
    </w:p>
    <w:p w:rsidRPr="00A214EB" w:rsidR="00A214EB" w:rsidP="00A214EB" w:rsidRDefault="00A214EB" w14:paraId="4DC48E2F" w14:textId="77777777">
      <w:r w:rsidRPr="00A214EB">
        <w:t xml:space="preserve">Charlotte </w:t>
      </w:r>
      <w:proofErr w:type="spellStart"/>
      <w:r w:rsidRPr="00A214EB">
        <w:t>Euridge</w:t>
      </w:r>
      <w:proofErr w:type="spellEnd"/>
    </w:p>
    <w:p w:rsidR="00736C9C" w:rsidRDefault="00736C9C" w14:paraId="030BD052" w14:textId="77777777"/>
    <w:p w:rsidR="1D35F37F" w:rsidRDefault="1D35F37F" w14:paraId="6C3D51A1" w14:textId="56FD75C4">
      <w:r w:rsidR="1D35F37F">
        <w:rPr/>
        <w:t>You may also want to look at this article explaining more about the First Homes scheme</w:t>
      </w:r>
    </w:p>
    <w:sectPr w:rsidR="00736C9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EB"/>
    <w:rsid w:val="0013780B"/>
    <w:rsid w:val="001F1F90"/>
    <w:rsid w:val="002B6831"/>
    <w:rsid w:val="004D4B79"/>
    <w:rsid w:val="006145B3"/>
    <w:rsid w:val="006A1F9E"/>
    <w:rsid w:val="00736C9C"/>
    <w:rsid w:val="00895837"/>
    <w:rsid w:val="00A03D36"/>
    <w:rsid w:val="00A214EB"/>
    <w:rsid w:val="00B16DA3"/>
    <w:rsid w:val="00BC393B"/>
    <w:rsid w:val="00BE3548"/>
    <w:rsid w:val="00BF258D"/>
    <w:rsid w:val="00C61D04"/>
    <w:rsid w:val="00E00574"/>
    <w:rsid w:val="1D35F37F"/>
    <w:rsid w:val="704BFE12"/>
    <w:rsid w:val="724EA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35E1"/>
  <w15:chartTrackingRefBased/>
  <w15:docId w15:val="{7B27A32D-5F06-4946-8BE8-E13C3BBF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4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4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14E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214E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214E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14EB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14EB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14E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14E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14E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1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4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14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EB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1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E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1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4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pennyfarthinghomes.co.uk/incentives/first-homes-initiative-home-buyers-package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www.lindenhomes.co.uk/ways-to-move/first-homes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www.dwh.co.uk/offers/first-homes/" TargetMode="Externa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543de98b268417179a5f1fc30f807b3b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97cc345be2c17b164c6862f04d513dbd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5147BC66-7DEF-4F3A-BA65-11A0DFE313B3}"/>
</file>

<file path=customXml/itemProps2.xml><?xml version="1.0" encoding="utf-8"?>
<ds:datastoreItem xmlns:ds="http://schemas.openxmlformats.org/officeDocument/2006/customXml" ds:itemID="{6FBA8C5C-E8E0-415F-B659-8EBF85C59FB3}"/>
</file>

<file path=customXml/itemProps3.xml><?xml version="1.0" encoding="utf-8"?>
<ds:datastoreItem xmlns:ds="http://schemas.openxmlformats.org/officeDocument/2006/customXml" ds:itemID="{A574878B-DFD7-4B41-8E95-3A29CC0885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4</cp:revision>
  <dcterms:created xsi:type="dcterms:W3CDTF">2026-03-03T08:36:00Z</dcterms:created>
  <dcterms:modified xsi:type="dcterms:W3CDTF">2026-03-03T09:06:45Z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  <property fmtid="{D5CDD505-2E9C-101B-9397-08002B2CF9AE}" pid="3" name="MediaServiceImageTags">
    <vt:lpwstr/>
  </property>
</Properties>
</file>