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rPr>
          <w:rFonts w:ascii="Arial Rounded MT Bold" w:hAnsi="Arial Rounded MT Bold"/>
          <w:sz w:val="28"/>
          <w:szCs w:val="28"/>
        </w:rPr>
      </w:pPr>
      <w:r>
        <w:rPr>
          <w:rFonts w:ascii="Arial Rounded MT Bold" w:hAnsi="Arial Rounded MT Bold"/>
          <w:sz w:val="28"/>
          <w:szCs w:val="28"/>
          <w:lang w:val="en-GB"/>
        </w:rPr>
        <w:t>Tree Report - Tree Wardens CN, KC, ML          9/01/2025</w:t>
      </w:r>
    </w:p>
    <w:p w14:paraId="00000002">
      <w:pPr>
        <w:tabs>
          <w:tab w:val="left" w:leader="none" w:pos="2192"/>
        </w:tabs>
        <w:spacing w:line="240"/>
        <w:rPr>
          <w:rFonts w:ascii="Times New Roman" w:cs="Times New Roman" w:hAnsi="Times New Roman"/>
          <w:sz w:val="24"/>
          <w:szCs w:val="24"/>
        </w:rPr>
      </w:pPr>
      <w:r>
        <w:rPr>
          <w:rFonts w:ascii="Times New Roman" w:cs="Times New Roman" w:hAnsi="Times New Roman"/>
          <w:sz w:val="24"/>
          <w:szCs w:val="24"/>
          <w:lang w:val="en-GB"/>
        </w:rPr>
        <w:t>We have examined all the trees which were highlighted in the</w:t>
      </w:r>
      <w:r>
        <w:rPr>
          <w:rFonts w:ascii="Arial Rounded MT Bold" w:hAnsi="Arial Rounded MT Bold"/>
          <w:sz w:val="24"/>
          <w:szCs w:val="24"/>
          <w:lang w:val="en-GB"/>
        </w:rPr>
        <w:t xml:space="preserve"> </w:t>
      </w:r>
      <w:r>
        <w:rPr>
          <w:rFonts w:ascii="Times New Roman" w:cs="Times New Roman" w:hAnsi="Times New Roman"/>
          <w:sz w:val="24"/>
          <w:szCs w:val="24"/>
          <w:lang w:val="en-GB"/>
        </w:rPr>
        <w:t>WRC report of November 2024 and looked at others which were not included. Some of the recommendations rely on a different approach being adopted by whoever takes on the grass cutting contract in 2025, eg the current hedge trimming at the recreation ground is too harsh as it is not allowing saplings to grow so creating more gaps in the hedges. There has also been damage to trees from grass cutting at the rec and at Sandringhams.</w:t>
      </w:r>
    </w:p>
    <w:p w14:paraId="00000003">
      <w:pPr>
        <w:tabs>
          <w:tab w:val="left" w:leader="none" w:pos="2192"/>
        </w:tabs>
        <w:spacing w:line="240"/>
        <w:rPr>
          <w:rFonts w:ascii="Times New Roman" w:cs="Times New Roman" w:hAnsi="Times New Roman"/>
          <w:sz w:val="24"/>
          <w:szCs w:val="24"/>
          <w:lang w:val="en-GB"/>
        </w:rPr>
      </w:pPr>
      <w:r>
        <w:rPr>
          <w:rFonts w:ascii="Times New Roman" w:cs="Times New Roman" w:hAnsi="Times New Roman"/>
          <w:sz w:val="24"/>
          <w:szCs w:val="24"/>
          <w:lang w:val="en-GB"/>
        </w:rPr>
        <w:t>The group will reassess the trees in the autumn of 2025 but shown in bold is considered higher priority action.</w:t>
      </w:r>
    </w:p>
    <w:p w14:paraId="00000004">
      <w:pPr>
        <w:tabs>
          <w:tab w:val="left" w:leader="none" w:pos="2192"/>
        </w:tabs>
        <w:spacing w:line="240"/>
        <w:rPr>
          <w:rFonts w:ascii="Times New Roman" w:cs="Times New Roman" w:hAnsi="Times New Roman"/>
          <w:b/>
          <w:bCs/>
          <w:sz w:val="24"/>
          <w:szCs w:val="24"/>
          <w:u w:val="single"/>
          <w:lang w:val="en-GB"/>
        </w:rPr>
      </w:pPr>
      <w:r>
        <w:rPr>
          <w:rFonts w:ascii="Times New Roman" w:cs="Times New Roman" w:hAnsi="Times New Roman"/>
          <w:b/>
          <w:bCs/>
          <w:sz w:val="24"/>
          <w:szCs w:val="24"/>
          <w:u w:val="single"/>
          <w:lang w:val="en-GB"/>
        </w:rPr>
        <w:t>AREA /Ref</w:t>
        <w:tab/>
        <w:t xml:space="preserve"> Priority WRC</w:t>
        <w:tab/>
        <w:t xml:space="preserve">           </w:t>
        <w:tab/>
        <w:tab/>
        <w:tab/>
        <w:t>Priority APC</w:t>
      </w:r>
    </w:p>
    <w:p w14:paraId="00000005">
      <w:pPr>
        <w:tabs>
          <w:tab w:val="left" w:leader="none" w:pos="2192"/>
        </w:tabs>
        <w:spacing w:line="240"/>
        <w:rPr>
          <w:rFonts w:ascii="Times New Roman" w:cs="Times New Roman" w:hAnsi="Times New Roman"/>
          <w:i/>
          <w:iCs/>
          <w:sz w:val="24"/>
          <w:szCs w:val="24"/>
          <w:lang w:val="en-GB"/>
        </w:rPr>
      </w:pPr>
      <w:r>
        <w:rPr>
          <w:rFonts w:ascii="Times New Roman" w:cs="Times New Roman" w:hAnsi="Times New Roman"/>
          <w:sz w:val="24"/>
          <w:szCs w:val="24"/>
          <w:lang w:val="en-GB"/>
        </w:rPr>
        <w:t xml:space="preserve">The </w:t>
      </w:r>
      <w:r>
        <w:rPr>
          <w:rFonts w:ascii="Times New Roman" w:cs="Times New Roman" w:hAnsi="Times New Roman"/>
          <w:i/>
          <w:iCs/>
          <w:sz w:val="24"/>
          <w:szCs w:val="24"/>
          <w:lang w:val="en-GB"/>
        </w:rPr>
        <w:t>CEMETERY</w:t>
      </w:r>
    </w:p>
    <w:p w14:paraId="00000006">
      <w:pPr>
        <w:tabs>
          <w:tab w:val="left" w:leader="none" w:pos="2192"/>
          <w:tab w:val="left" w:leader="none" w:pos="4222"/>
        </w:tabs>
        <w:spacing w:line="240"/>
        <w:rPr>
          <w:rFonts w:ascii="Times New Roman" w:cs="Times New Roman" w:hAnsi="Times New Roman"/>
          <w:sz w:val="24"/>
          <w:szCs w:val="24"/>
          <w:lang w:val="en-GB"/>
        </w:rPr>
      </w:pPr>
      <w:r>
        <w:rPr>
          <w:rFonts w:ascii="Times New Roman" w:cs="Times New Roman" w:hAnsi="Times New Roman"/>
          <w:sz w:val="24"/>
          <w:szCs w:val="24"/>
          <w:lang w:val="en-GB"/>
        </w:rPr>
        <w:t xml:space="preserve">T501 </w:t>
        <w:tab/>
        <w:t>6/12</w:t>
        <w:tab/>
        <w:tab/>
        <w:tab/>
        <w:tab/>
        <w:tab/>
        <w:t xml:space="preserve">Monitor. No </w:t>
        <w:tab/>
        <w:t xml:space="preserve">                             </w:t>
        <w:tab/>
        <w:t xml:space="preserve">                      leaves present and may recover from ash dieback</w:t>
      </w:r>
    </w:p>
    <w:p w14:paraId="00000007">
      <w:pPr>
        <w:tabs>
          <w:tab w:val="left" w:leader="none" w:pos="2192"/>
        </w:tabs>
        <w:spacing w:line="240"/>
        <w:rPr>
          <w:rFonts w:ascii="Times New Roman" w:cs="Times New Roman" w:hAnsi="Times New Roman"/>
          <w:sz w:val="24"/>
          <w:szCs w:val="24"/>
        </w:rPr>
      </w:pPr>
      <w:r>
        <w:rPr>
          <w:rFonts w:ascii="Times New Roman" w:cs="Times New Roman" w:hAnsi="Times New Roman"/>
          <w:sz w:val="24"/>
          <w:szCs w:val="24"/>
          <w:lang w:val="en-GB"/>
        </w:rPr>
        <w:t>T502</w:t>
      </w:r>
      <w:r>
        <w:rPr>
          <w:rFonts w:ascii="Times New Roman" w:cs="Times New Roman" w:hAnsi="Times New Roman"/>
          <w:sz w:val="24"/>
          <w:szCs w:val="24"/>
          <w:lang w:val="en-GB"/>
        </w:rPr>
        <w:tab/>
        <w:t>6/12</w:t>
        <w:tab/>
        <w:tab/>
        <w:tab/>
        <w:tab/>
        <w:tab/>
        <w:tab/>
        <w:t>Monitor 2025.</w:t>
      </w:r>
    </w:p>
    <w:p w14:paraId="00000008">
      <w:pPr>
        <w:tabs>
          <w:tab w:val="left" w:leader="none" w:pos="2192"/>
        </w:tabs>
        <w:spacing w:line="240"/>
        <w:rPr>
          <w:rFonts w:ascii="Times New Roman" w:cs="Times New Roman" w:hAnsi="Times New Roman"/>
          <w:sz w:val="24"/>
          <w:szCs w:val="24"/>
        </w:rPr>
      </w:pPr>
    </w:p>
    <w:p w14:paraId="00000009">
      <w:pPr>
        <w:tabs>
          <w:tab w:val="left" w:leader="none" w:pos="2192"/>
        </w:tabs>
        <w:spacing w:line="240"/>
        <w:rPr>
          <w:rFonts w:ascii="Times New Roman" w:cs="Times New Roman" w:hAnsi="Times New Roman"/>
          <w:sz w:val="24"/>
          <w:szCs w:val="24"/>
        </w:rPr>
      </w:pPr>
      <w:r>
        <w:rPr>
          <w:rFonts w:ascii="Times New Roman" w:cs="Times New Roman" w:hAnsi="Times New Roman"/>
          <w:sz w:val="24"/>
          <w:szCs w:val="24"/>
          <w:lang w:val="en-GB"/>
        </w:rPr>
        <w:t>The</w:t>
      </w:r>
      <w:r>
        <w:rPr>
          <w:rFonts w:ascii="Times New Roman" w:cs="Times New Roman" w:hAnsi="Times New Roman"/>
          <w:i/>
          <w:iCs/>
          <w:sz w:val="24"/>
          <w:szCs w:val="24"/>
          <w:lang w:val="en-GB"/>
        </w:rPr>
        <w:t xml:space="preserve"> RECREATION GROUND</w:t>
      </w:r>
    </w:p>
    <w:p w14:paraId="0000000A">
      <w:pPr>
        <w:tabs>
          <w:tab w:val="left" w:leader="none" w:pos="2192"/>
        </w:tabs>
        <w:spacing w:line="240"/>
        <w:rPr>
          <w:rFonts w:ascii="Times New Roman" w:cs="Times New Roman" w:hAnsi="Times New Roman"/>
          <w:b/>
          <w:bCs/>
          <w:sz w:val="24"/>
          <w:szCs w:val="24"/>
          <w:lang w:val="en-GB"/>
        </w:rPr>
      </w:pPr>
      <w:r>
        <w:rPr>
          <w:rFonts w:ascii="Times New Roman" w:cs="Times New Roman" w:hAnsi="Times New Roman"/>
          <w:sz w:val="24"/>
          <w:szCs w:val="24"/>
          <w:lang w:val="en-GB"/>
        </w:rPr>
        <w:t>T503</w:t>
        <w:tab/>
        <w:t>3/12</w:t>
        <w:tab/>
        <w:tab/>
        <w:tab/>
        <w:tab/>
        <w:tab/>
        <w:tab/>
      </w:r>
      <w:r>
        <w:rPr>
          <w:rFonts w:ascii="Times New Roman" w:cs="Times New Roman" w:hAnsi="Times New Roman"/>
          <w:b/>
          <w:bCs/>
          <w:sz w:val="24"/>
          <w:szCs w:val="24"/>
          <w:lang w:val="en-GB"/>
        </w:rPr>
        <w:t xml:space="preserve">Remove branches over </w:t>
        <w:tab/>
        <w:tab/>
        <w:tab/>
        <w:tab/>
        <w:tab/>
        <w:tab/>
        <w:tab/>
        <w:t>roadway</w:t>
      </w:r>
    </w:p>
    <w:p w14:paraId="0000000B">
      <w:pPr>
        <w:tabs>
          <w:tab w:val="left" w:leader="none" w:pos="2192"/>
        </w:tabs>
        <w:spacing w:line="240"/>
        <w:rPr>
          <w:rFonts w:ascii="Times New Roman" w:cs="Times New Roman" w:hAnsi="Times New Roman"/>
          <w:sz w:val="24"/>
          <w:szCs w:val="24"/>
        </w:rPr>
      </w:pPr>
      <w:r>
        <w:rPr>
          <w:rFonts w:ascii="Times New Roman" w:cs="Times New Roman" w:hAnsi="Times New Roman"/>
          <w:sz w:val="24"/>
          <w:szCs w:val="24"/>
          <w:lang w:val="en-GB"/>
        </w:rPr>
        <w:t>T507</w:t>
        <w:tab/>
        <w:t>Not listed</w:t>
        <w:tab/>
        <w:tab/>
        <w:tab/>
        <w:tab/>
        <w:tab/>
        <w:t>Remove dead wood</w:t>
      </w:r>
    </w:p>
    <w:p w14:paraId="0000000C">
      <w:pPr>
        <w:tabs>
          <w:tab w:val="left" w:leader="none" w:pos="2192"/>
        </w:tabs>
        <w:spacing w:line="240"/>
        <w:rPr>
          <w:rFonts w:ascii="Times New Roman" w:cs="Times New Roman" w:hAnsi="Times New Roman"/>
          <w:b/>
          <w:bCs/>
          <w:sz w:val="24"/>
          <w:szCs w:val="24"/>
        </w:rPr>
      </w:pPr>
      <w:r>
        <w:rPr>
          <w:rFonts w:ascii="Times New Roman" w:cs="Times New Roman" w:hAnsi="Times New Roman"/>
          <w:sz w:val="24"/>
          <w:szCs w:val="24"/>
          <w:lang w:val="en-GB"/>
        </w:rPr>
        <w:t>T0510</w:t>
        <w:tab/>
        <w:t>3/12</w:t>
        <w:tab/>
        <w:tab/>
        <w:tab/>
        <w:tab/>
        <w:tab/>
        <w:tab/>
      </w:r>
      <w:r>
        <w:rPr>
          <w:rFonts w:ascii="Times New Roman" w:cs="Times New Roman" w:hAnsi="Times New Roman"/>
          <w:b/>
          <w:bCs/>
          <w:sz w:val="24"/>
          <w:szCs w:val="24"/>
          <w:lang w:val="en-GB"/>
        </w:rPr>
        <w:t xml:space="preserve">Memorial tree -remove </w:t>
        <w:tab/>
        <w:tab/>
        <w:tab/>
        <w:tab/>
        <w:t xml:space="preserve"> two branches hanging low over car park etc</w:t>
      </w:r>
    </w:p>
    <w:p w14:paraId="0000000D">
      <w:pPr>
        <w:tabs>
          <w:tab w:val="left" w:leader="none" w:pos="2192"/>
        </w:tabs>
        <w:spacing w:line="240"/>
        <w:rPr>
          <w:rFonts w:ascii="Times New Roman" w:cs="Times New Roman" w:hAnsi="Times New Roman"/>
          <w:sz w:val="24"/>
          <w:szCs w:val="24"/>
        </w:rPr>
      </w:pPr>
      <w:r>
        <w:rPr>
          <w:rFonts w:ascii="Times New Roman" w:cs="Times New Roman" w:hAnsi="Times New Roman"/>
          <w:sz w:val="24"/>
          <w:szCs w:val="24"/>
          <w:lang w:val="en-GB"/>
        </w:rPr>
        <w:t>T0511</w:t>
        <w:tab/>
        <w:t>Not listed</w:t>
        <w:tab/>
        <w:tab/>
        <w:t xml:space="preserve">Remove dead / crossing </w:t>
      </w:r>
      <w:r>
        <w:rPr>
          <w:rFonts w:ascii="Times New Roman" w:cs="Times New Roman" w:hAnsi="Times New Roman"/>
          <w:sz w:val="24"/>
          <w:szCs w:val="24"/>
          <w:lang w:val="en-GB"/>
        </w:rPr>
        <w:t xml:space="preserve">branch over tennis table </w:t>
        <w:tab/>
        <w:t xml:space="preserve">        ASAP. (NB  Risk not given to test with a resi drill for condition?)</w:t>
      </w:r>
    </w:p>
    <w:p w14:paraId="0000000E">
      <w:pPr>
        <w:tabs>
          <w:tab w:val="left" w:leader="none" w:pos="2192"/>
        </w:tabs>
        <w:spacing w:line="240"/>
        <w:rPr>
          <w:rFonts w:ascii="Times New Roman" w:cs="Times New Roman" w:hAnsi="Times New Roman"/>
          <w:sz w:val="24"/>
          <w:szCs w:val="24"/>
          <w:lang w:val="en-GB"/>
        </w:rPr>
      </w:pPr>
      <w:r>
        <w:rPr>
          <w:rFonts w:ascii="Times New Roman" w:cs="Times New Roman" w:hAnsi="Times New Roman"/>
          <w:sz w:val="24"/>
          <w:szCs w:val="24"/>
          <w:lang w:val="en-GB"/>
        </w:rPr>
        <w:t>T0515</w:t>
        <w:tab/>
        <w:t>6/12</w:t>
        <w:tab/>
        <w:tab/>
        <w:tab/>
        <w:tab/>
        <w:tab/>
        <w:tab/>
        <w:t>Monitor.</w:t>
      </w:r>
    </w:p>
    <w:p w14:paraId="0000000F">
      <w:pPr>
        <w:tabs>
          <w:tab w:val="left" w:leader="none" w:pos="2192"/>
        </w:tabs>
        <w:spacing w:line="240"/>
        <w:rPr>
          <w:rFonts w:ascii="Times New Roman" w:cs="Times New Roman" w:hAnsi="Times New Roman"/>
          <w:sz w:val="24"/>
          <w:szCs w:val="24"/>
        </w:rPr>
      </w:pPr>
      <w:r>
        <w:rPr>
          <w:rFonts w:ascii="Times New Roman" w:cs="Times New Roman" w:hAnsi="Times New Roman"/>
          <w:sz w:val="24"/>
          <w:szCs w:val="24"/>
          <w:lang w:val="en-GB"/>
        </w:rPr>
        <w:t>T0522</w:t>
      </w:r>
      <w:r>
        <w:rPr>
          <w:rFonts w:ascii="Times New Roman" w:cs="Times New Roman" w:hAnsi="Times New Roman"/>
          <w:sz w:val="24"/>
          <w:szCs w:val="24"/>
          <w:lang w:val="en-GB"/>
        </w:rPr>
        <w:tab/>
        <w:t>No action</w:t>
        <w:tab/>
        <w:tab/>
        <w:tab/>
        <w:tab/>
        <w:tab/>
        <w:t xml:space="preserve">Remove dead branch by </w:t>
        <w:tab/>
        <w:tab/>
        <w:tab/>
        <w:tab/>
        <w:tab/>
        <w:tab/>
        <w:tab/>
        <w:t>pavilion, not urgent risk.</w:t>
      </w:r>
    </w:p>
    <w:p w14:paraId="00000010">
      <w:pPr>
        <w:tabs>
          <w:tab w:val="left" w:leader="none" w:pos="2192"/>
        </w:tabs>
        <w:spacing w:line="240"/>
        <w:rPr>
          <w:rFonts w:ascii="Times New Roman" w:cs="Times New Roman" w:hAnsi="Times New Roman"/>
          <w:i/>
          <w:iCs/>
          <w:sz w:val="24"/>
          <w:szCs w:val="24"/>
        </w:rPr>
      </w:pPr>
      <w:r>
        <w:rPr>
          <w:rFonts w:ascii="Times New Roman" w:cs="Times New Roman" w:hAnsi="Times New Roman"/>
          <w:i/>
          <w:iCs/>
          <w:sz w:val="24"/>
          <w:szCs w:val="24"/>
          <w:lang w:val="en-GB"/>
        </w:rPr>
        <w:t>WALERAN CLOSE</w:t>
      </w:r>
    </w:p>
    <w:p w14:paraId="00000011">
      <w:pPr>
        <w:tabs>
          <w:tab w:val="left" w:leader="none" w:pos="2192"/>
        </w:tabs>
        <w:spacing w:line="240"/>
        <w:rPr>
          <w:rFonts w:ascii="Times New Roman" w:cs="Times New Roman" w:hAnsi="Times New Roman"/>
          <w:sz w:val="24"/>
          <w:szCs w:val="24"/>
          <w:lang w:val="en-GB"/>
        </w:rPr>
      </w:pPr>
      <w:r>
        <w:rPr>
          <w:rFonts w:ascii="Times New Roman" w:cs="Times New Roman" w:hAnsi="Times New Roman"/>
          <w:sz w:val="24"/>
          <w:szCs w:val="24"/>
          <w:lang w:val="en-GB"/>
        </w:rPr>
        <w:t>G002 Group of trees</w:t>
        <w:tab/>
        <w:t>1/12</w:t>
        <w:tab/>
        <w:tab/>
        <w:tab/>
        <w:tab/>
        <w:tab/>
        <w:tab/>
      </w:r>
      <w:r>
        <w:rPr>
          <w:rFonts w:ascii="Times New Roman" w:cs="Times New Roman" w:hAnsi="Times New Roman"/>
          <w:b/>
          <w:bCs/>
          <w:sz w:val="24"/>
          <w:szCs w:val="24"/>
          <w:lang w:val="en-GB"/>
        </w:rPr>
        <w:t xml:space="preserve">Ref to Longford Est as </w:t>
        <w:tab/>
        <w:tab/>
        <w:tab/>
        <w:tab/>
        <w:tab/>
        <w:tab/>
        <w:t xml:space="preserve">            overhanging bus shelter</w:t>
      </w:r>
    </w:p>
    <w:p w14:paraId="00000012">
      <w:pPr>
        <w:tabs>
          <w:tab w:val="left" w:leader="none" w:pos="2192"/>
        </w:tabs>
        <w:spacing w:line="240"/>
        <w:rPr>
          <w:rFonts w:ascii="Times New Roman" w:cs="Times New Roman" w:hAnsi="Times New Roman"/>
          <w:b/>
          <w:bCs/>
          <w:sz w:val="24"/>
          <w:szCs w:val="24"/>
        </w:rPr>
      </w:pPr>
      <w:r>
        <w:rPr>
          <w:rFonts w:ascii="Times New Roman" w:cs="Times New Roman" w:hAnsi="Times New Roman"/>
          <w:sz w:val="24"/>
          <w:szCs w:val="24"/>
          <w:lang w:val="en-GB"/>
        </w:rPr>
        <w:t>G0525</w:t>
        <w:tab/>
        <w:t>3/12</w:t>
        <w:tab/>
        <w:tab/>
        <w:tab/>
        <w:tab/>
        <w:tab/>
        <w:tab/>
      </w:r>
      <w:r>
        <w:rPr>
          <w:rFonts w:ascii="Times New Roman" w:cs="Times New Roman" w:hAnsi="Times New Roman"/>
          <w:b/>
          <w:bCs/>
          <w:sz w:val="24"/>
          <w:szCs w:val="24"/>
          <w:lang w:val="en-GB"/>
        </w:rPr>
        <w:t xml:space="preserve">Ref to Longford Est and </w:t>
        <w:tab/>
        <w:tab/>
        <w:tab/>
        <w:t xml:space="preserve">      SSE as overhanging substation and the pavement</w:t>
      </w:r>
    </w:p>
    <w:p w14:paraId="00000013">
      <w:pPr>
        <w:tabs>
          <w:tab w:val="left" w:leader="none" w:pos="2192"/>
        </w:tabs>
        <w:spacing w:after="0" w:line="240"/>
        <w:rPr>
          <w:rFonts w:ascii="Times New Roman" w:cs="Times New Roman" w:hAnsi="Times New Roman"/>
          <w:b/>
          <w:bCs/>
          <w:sz w:val="24"/>
          <w:szCs w:val="24"/>
        </w:rPr>
      </w:pPr>
      <w:r>
        <w:rPr>
          <w:rFonts w:ascii="Times New Roman" w:cs="Times New Roman" w:hAnsi="Times New Roman"/>
          <w:b w:val="off"/>
          <w:bCs w:val="off"/>
          <w:sz w:val="24"/>
          <w:szCs w:val="24"/>
          <w:lang w:val="en-GB"/>
        </w:rPr>
        <w:t>G0528</w:t>
        <w:tab/>
        <w:t>3/12</w:t>
        <w:tab/>
        <w:tab/>
        <w:tab/>
        <w:tab/>
        <w:tab/>
        <w:tab/>
      </w:r>
      <w:r>
        <w:rPr>
          <w:rFonts w:ascii="Times New Roman" w:cs="Times New Roman" w:hAnsi="Times New Roman"/>
          <w:b/>
          <w:bCs/>
          <w:sz w:val="24"/>
          <w:szCs w:val="24"/>
          <w:lang w:val="en-GB"/>
        </w:rPr>
        <w:t xml:space="preserve">Ref to Longford Est as </w:t>
      </w:r>
    </w:p>
    <w:p w14:paraId="00000014">
      <w:pPr>
        <w:tabs>
          <w:tab w:val="left" w:leader="none" w:pos="2192"/>
        </w:tabs>
        <w:spacing w:line="240"/>
        <w:rPr>
          <w:rFonts w:ascii="Times New Roman" w:cs="Times New Roman" w:hAnsi="Times New Roman"/>
          <w:b/>
          <w:bCs/>
          <w:sz w:val="24"/>
          <w:szCs w:val="24"/>
          <w:lang w:val="en-GB"/>
        </w:rPr>
      </w:pPr>
      <w:r>
        <w:rPr>
          <w:rFonts w:ascii="Times New Roman" w:cs="Times New Roman" w:hAnsi="Times New Roman"/>
          <w:b/>
          <w:bCs/>
          <w:sz w:val="24"/>
          <w:szCs w:val="24"/>
          <w:lang w:val="en-GB"/>
        </w:rPr>
        <w:tab/>
        <w:tab/>
        <w:tab/>
        <w:t xml:space="preserve">    Walnut needs crown lift and overhanging f</w:t>
      </w:r>
      <w:r>
        <w:rPr>
          <w:rFonts w:ascii="Times New Roman" w:cs="Times New Roman" w:hAnsi="Times New Roman"/>
          <w:b/>
          <w:bCs/>
          <w:sz w:val="24"/>
          <w:szCs w:val="24"/>
          <w:lang w:val="en-GB"/>
        </w:rPr>
        <w:t xml:space="preserve">ootpath                                      </w:t>
      </w:r>
    </w:p>
    <w:p w14:paraId="00000015">
      <w:pPr>
        <w:tabs>
          <w:tab w:val="left" w:leader="none" w:pos="2192"/>
        </w:tabs>
        <w:spacing w:line="240"/>
        <w:rPr>
          <w:rFonts w:ascii="Times New Roman" w:cs="Times New Roman" w:hAnsi="Times New Roman"/>
          <w:i/>
          <w:iCs/>
          <w:sz w:val="24"/>
          <w:szCs w:val="24"/>
          <w:lang w:val="en-GB"/>
        </w:rPr>
      </w:pPr>
    </w:p>
    <w:p w14:paraId="00000016">
      <w:pPr>
        <w:tabs>
          <w:tab w:val="left" w:leader="none" w:pos="2192"/>
        </w:tabs>
        <w:spacing w:line="240"/>
        <w:rPr>
          <w:rFonts w:ascii="Times New Roman" w:cs="Times New Roman" w:hAnsi="Times New Roman"/>
          <w:i/>
          <w:iCs/>
          <w:sz w:val="24"/>
          <w:szCs w:val="24"/>
          <w:lang w:val="en-GB"/>
        </w:rPr>
      </w:pPr>
    </w:p>
    <w:p w14:paraId="00000017">
      <w:pPr>
        <w:tabs>
          <w:tab w:val="left" w:leader="none" w:pos="2192"/>
        </w:tabs>
        <w:spacing w:line="240"/>
        <w:rPr>
          <w:rFonts w:ascii="Times New Roman" w:cs="Times New Roman" w:hAnsi="Times New Roman"/>
          <w:b/>
          <w:bCs/>
          <w:i w:val="off"/>
          <w:iCs w:val="off"/>
          <w:sz w:val="24"/>
          <w:szCs w:val="24"/>
          <w:u w:val="single"/>
          <w:lang w:val="en-GB"/>
        </w:rPr>
      </w:pPr>
      <w:r>
        <w:rPr>
          <w:rFonts w:ascii="Times New Roman" w:cs="Times New Roman" w:hAnsi="Times New Roman"/>
          <w:b/>
          <w:bCs/>
          <w:i w:val="off"/>
          <w:iCs w:val="off"/>
          <w:sz w:val="24"/>
          <w:szCs w:val="24"/>
          <w:u w:val="single"/>
          <w:lang w:val="en-GB"/>
        </w:rPr>
        <w:t>AREA / Ref</w:t>
        <w:tab/>
        <w:tab/>
        <w:t xml:space="preserve">Priority WRC </w:t>
        <w:tab/>
        <w:t xml:space="preserve">                                  Priority APC</w:t>
      </w:r>
    </w:p>
    <w:p w14:paraId="00000018">
      <w:pPr>
        <w:tabs>
          <w:tab w:val="left" w:leader="none" w:pos="2192"/>
        </w:tabs>
        <w:spacing w:line="240"/>
        <w:rPr>
          <w:rFonts w:ascii="Times New Roman" w:cs="Times New Roman" w:hAnsi="Times New Roman"/>
          <w:i/>
          <w:iCs/>
          <w:sz w:val="24"/>
          <w:szCs w:val="24"/>
        </w:rPr>
      </w:pPr>
      <w:r>
        <w:rPr>
          <w:rFonts w:ascii="Times New Roman" w:cs="Times New Roman" w:hAnsi="Times New Roman"/>
          <w:i/>
          <w:iCs/>
          <w:sz w:val="24"/>
          <w:szCs w:val="24"/>
          <w:lang w:val="en-GB"/>
        </w:rPr>
        <w:t>AVON DRIVE AREA</w:t>
      </w:r>
    </w:p>
    <w:p w14:paraId="00000019">
      <w:pPr>
        <w:tabs>
          <w:tab w:val="left" w:leader="none" w:pos="2192"/>
        </w:tabs>
        <w:spacing w:after="0" w:line="240"/>
        <w:rPr>
          <w:rFonts w:ascii="Times New Roman" w:cs="Times New Roman" w:hAnsi="Times New Roman"/>
          <w:b/>
          <w:bCs/>
          <w:sz w:val="24"/>
          <w:szCs w:val="24"/>
          <w:lang w:val="en-GB"/>
        </w:rPr>
      </w:pPr>
      <w:r>
        <w:rPr>
          <w:rFonts w:ascii="Times New Roman" w:cs="Times New Roman" w:hAnsi="Times New Roman"/>
          <w:sz w:val="24"/>
          <w:szCs w:val="24"/>
          <w:lang w:val="en-GB"/>
        </w:rPr>
        <w:t>T0539    Priory Way</w:t>
        <w:tab/>
        <w:t xml:space="preserve">           3/12</w:t>
        <w:tab/>
        <w:tab/>
        <w:tab/>
        <w:t xml:space="preserve">   </w:t>
        <w:tab/>
        <w:tab/>
      </w:r>
      <w:r>
        <w:rPr>
          <w:rFonts w:ascii="Times New Roman" w:cs="Times New Roman" w:hAnsi="Times New Roman"/>
          <w:b/>
          <w:bCs/>
          <w:sz w:val="24"/>
          <w:szCs w:val="24"/>
          <w:lang w:val="en-GB"/>
        </w:rPr>
        <w:t xml:space="preserve">Construct barrier to </w:t>
      </w:r>
    </w:p>
    <w:p w14:paraId="0000001A">
      <w:pPr>
        <w:tabs>
          <w:tab w:val="left" w:leader="none" w:pos="2192"/>
        </w:tabs>
        <w:spacing w:line="240"/>
        <w:rPr>
          <w:rFonts w:ascii="Times New Roman" w:cs="Times New Roman" w:hAnsi="Times New Roman"/>
          <w:b/>
          <w:bCs/>
          <w:sz w:val="24"/>
          <w:szCs w:val="24"/>
          <w:lang w:val="en-GB"/>
        </w:rPr>
      </w:pPr>
      <w:r>
        <w:rPr>
          <w:rFonts w:ascii="Times New Roman" w:cs="Times New Roman" w:hAnsi="Times New Roman"/>
          <w:b/>
          <w:bCs/>
          <w:sz w:val="24"/>
          <w:szCs w:val="24"/>
          <w:lang w:val="en-GB"/>
        </w:rPr>
        <w:tab/>
        <w:tab/>
        <w:t>cars as many vehicles are parked here, destroying roots.</w:t>
      </w:r>
    </w:p>
    <w:p w14:paraId="0000001B">
      <w:pPr>
        <w:tabs>
          <w:tab w:val="left" w:leader="none" w:pos="2192"/>
        </w:tabs>
        <w:spacing w:line="240"/>
        <w:rPr>
          <w:rFonts w:ascii="Times New Roman" w:cs="Times New Roman" w:hAnsi="Times New Roman"/>
          <w:b/>
          <w:bCs/>
          <w:sz w:val="24"/>
          <w:szCs w:val="24"/>
          <w:lang w:val="en-GB"/>
        </w:rPr>
      </w:pPr>
      <w:r>
        <w:rPr>
          <w:rFonts w:ascii="Times New Roman" w:cs="Times New Roman" w:hAnsi="Times New Roman"/>
          <w:sz w:val="24"/>
          <w:szCs w:val="24"/>
          <w:lang w:val="en-GB"/>
        </w:rPr>
        <w:t>T0540    Windwhistle Way</w:t>
        <w:tab/>
        <w:t>3/12</w:t>
        <w:tab/>
        <w:tab/>
        <w:tab/>
        <w:t xml:space="preserve"> </w:t>
        <w:tab/>
        <w:tab/>
        <w:t xml:space="preserve">  </w:t>
      </w:r>
      <w:r>
        <w:rPr>
          <w:rFonts w:ascii="Times New Roman" w:cs="Times New Roman" w:hAnsi="Times New Roman"/>
          <w:b/>
          <w:bCs/>
          <w:sz w:val="24"/>
          <w:szCs w:val="24"/>
          <w:lang w:val="en-GB"/>
        </w:rPr>
        <w:t xml:space="preserve">Needs reduction as </w:t>
        <w:tab/>
        <w:t xml:space="preserve"> </w:t>
        <w:tab/>
        <w:t xml:space="preserve">        </w:t>
      </w:r>
      <w:r>
        <w:rPr>
          <w:rFonts w:ascii="Times New Roman" w:cs="Times New Roman" w:hAnsi="Times New Roman"/>
          <w:b/>
          <w:bCs/>
          <w:sz w:val="24"/>
          <w:szCs w:val="24"/>
          <w:lang w:val="en-GB"/>
        </w:rPr>
        <w:t xml:space="preserve">stated -  </w:t>
      </w:r>
      <w:r>
        <w:rPr>
          <w:rFonts w:ascii="Times New Roman" w:cs="Times New Roman" w:hAnsi="Times New Roman"/>
          <w:b/>
          <w:bCs/>
          <w:sz w:val="24"/>
          <w:szCs w:val="24"/>
          <w:lang w:val="en-GB"/>
        </w:rPr>
        <w:t>branches lying on</w:t>
      </w:r>
      <w:r>
        <w:rPr>
          <w:rFonts w:ascii="Times New Roman" w:cs="Times New Roman" w:hAnsi="Times New Roman"/>
          <w:b/>
          <w:bCs/>
          <w:sz w:val="24"/>
          <w:szCs w:val="24"/>
          <w:lang w:val="en-GB"/>
        </w:rPr>
        <w:t xml:space="preserve"> roof of apartment nearest tree.</w:t>
      </w:r>
    </w:p>
    <w:p w14:paraId="0000001C">
      <w:pPr>
        <w:tabs>
          <w:tab w:val="left" w:leader="none" w:pos="2192"/>
        </w:tabs>
        <w:spacing w:after="0" w:line="240"/>
        <w:rPr>
          <w:rFonts w:ascii="Times New Roman" w:cs="Times New Roman" w:hAnsi="Times New Roman"/>
          <w:b/>
          <w:bCs/>
          <w:sz w:val="24"/>
          <w:szCs w:val="24"/>
          <w:lang w:val="en-GB"/>
        </w:rPr>
      </w:pPr>
      <w:r>
        <w:rPr>
          <w:rFonts w:ascii="Times New Roman" w:cs="Times New Roman" w:hAnsi="Times New Roman"/>
          <w:sz w:val="24"/>
          <w:szCs w:val="24"/>
          <w:lang w:val="en-GB"/>
        </w:rPr>
        <w:t>T0541    Off Priory Way</w:t>
        <w:tab/>
        <w:t>6/12</w:t>
        <w:tab/>
        <w:tab/>
        <w:tab/>
        <w:t xml:space="preserve">      </w:t>
      </w:r>
      <w:r>
        <w:rPr>
          <w:rFonts w:ascii="Times New Roman" w:cs="Times New Roman" w:hAnsi="Times New Roman"/>
          <w:b/>
          <w:bCs/>
          <w:sz w:val="24"/>
          <w:szCs w:val="24"/>
          <w:lang w:val="en-GB"/>
        </w:rPr>
        <w:t>Report to SSE</w:t>
      </w:r>
      <w:r>
        <w:rPr>
          <w:rFonts w:ascii="Times New Roman" w:cs="Times New Roman" w:hAnsi="Times New Roman"/>
          <w:b/>
          <w:bCs/>
          <w:sz w:val="24"/>
          <w:szCs w:val="24"/>
          <w:lang w:val="en-GB"/>
        </w:rPr>
        <w:t xml:space="preserve"> </w:t>
      </w:r>
      <w:r>
        <w:rPr>
          <w:rFonts w:ascii="Times New Roman" w:cs="Times New Roman" w:hAnsi="Times New Roman"/>
          <w:b/>
          <w:bCs/>
          <w:sz w:val="24"/>
          <w:szCs w:val="24"/>
          <w:lang w:val="en-GB"/>
        </w:rPr>
        <w:t xml:space="preserve">and crown lift as </w:t>
        <w:tab/>
        <w:tab/>
        <w:t xml:space="preserve">                recommended, over road, needs barrier to cars</w:t>
      </w:r>
    </w:p>
    <w:p w14:paraId="0000001D">
      <w:pPr>
        <w:tabs>
          <w:tab w:val="left" w:leader="none" w:pos="2192"/>
        </w:tabs>
        <w:spacing w:line="240"/>
        <w:rPr>
          <w:rFonts w:ascii="Times New Roman" w:cs="Times New Roman" w:hAnsi="Times New Roman"/>
          <w:sz w:val="24"/>
          <w:szCs w:val="24"/>
          <w:lang w:val="en-GB"/>
        </w:rPr>
      </w:pPr>
    </w:p>
    <w:p w14:paraId="0000001E">
      <w:pPr>
        <w:tabs>
          <w:tab w:val="left" w:leader="none" w:pos="2192"/>
        </w:tabs>
        <w:spacing w:after="0" w:line="240"/>
        <w:rPr>
          <w:rFonts w:ascii="Times New Roman" w:cs="Times New Roman" w:hAnsi="Times New Roman"/>
          <w:sz w:val="24"/>
          <w:szCs w:val="24"/>
          <w:lang w:val="en-GB"/>
        </w:rPr>
      </w:pPr>
      <w:r>
        <w:rPr>
          <w:rFonts w:ascii="Times New Roman" w:cs="Times New Roman" w:hAnsi="Times New Roman"/>
          <w:b w:val="off"/>
          <w:bCs w:val="off"/>
          <w:sz w:val="24"/>
          <w:szCs w:val="24"/>
          <w:lang w:val="en-GB"/>
        </w:rPr>
        <w:t>T0542    Avon Drive</w:t>
        <w:tab/>
        <w:tab/>
        <w:t>Not listed</w:t>
        <w:tab/>
        <w:tab/>
        <w:t xml:space="preserve"> </w:t>
        <w:tab/>
        <w:tab/>
        <w:t xml:space="preserve">    Ref to Longford Est </w:t>
        <w:tab/>
        <w:tab/>
        <w:tab/>
        <w:tab/>
        <w:t xml:space="preserve">    as overhangs route to school through</w:t>
      </w:r>
      <w:r>
        <w:rPr>
          <w:rFonts w:ascii="Times New Roman" w:cs="Times New Roman" w:hAnsi="Times New Roman"/>
          <w:b w:val="off"/>
          <w:bCs w:val="off"/>
          <w:sz w:val="24"/>
          <w:szCs w:val="24"/>
          <w:lang w:val="en-GB"/>
        </w:rPr>
        <w:t xml:space="preserve"> woods</w:t>
      </w:r>
    </w:p>
    <w:p w14:paraId="0000001F">
      <w:pPr>
        <w:tabs>
          <w:tab w:val="left" w:leader="none" w:pos="2192"/>
        </w:tabs>
        <w:spacing w:after="0" w:line="240"/>
        <w:rPr>
          <w:rFonts w:ascii="Times New Roman" w:cs="Times New Roman" w:hAnsi="Times New Roman"/>
          <w:sz w:val="24"/>
          <w:szCs w:val="24"/>
          <w:lang w:val="en-GB"/>
        </w:rPr>
      </w:pPr>
    </w:p>
    <w:p w14:paraId="00000020">
      <w:pPr>
        <w:tabs>
          <w:tab w:val="left" w:leader="none" w:pos="2192"/>
        </w:tabs>
        <w:spacing w:line="240"/>
        <w:rPr>
          <w:rFonts w:ascii="Times New Roman" w:cs="Times New Roman" w:hAnsi="Times New Roman"/>
          <w:sz w:val="24"/>
          <w:szCs w:val="24"/>
          <w:lang w:val="en-GB"/>
        </w:rPr>
      </w:pPr>
      <w:r>
        <w:rPr>
          <w:rFonts w:ascii="Times New Roman" w:cs="Times New Roman" w:hAnsi="Times New Roman"/>
          <w:sz w:val="24"/>
          <w:szCs w:val="24"/>
          <w:lang w:val="en-GB"/>
        </w:rPr>
        <w:t>T0546   Twyneham Gdns</w:t>
        <w:tab/>
        <w:t>1 Yr</w:t>
        <w:tab/>
        <w:tab/>
        <w:tab/>
        <w:tab/>
        <w:tab/>
        <w:t xml:space="preserve">     Fell and treat stump.</w:t>
      </w:r>
    </w:p>
    <w:p w14:paraId="00000021">
      <w:pPr>
        <w:tabs>
          <w:tab w:val="left" w:leader="none" w:pos="2192"/>
        </w:tabs>
        <w:spacing w:line="240"/>
        <w:rPr>
          <w:rFonts w:ascii="Times New Roman" w:cs="Times New Roman" w:hAnsi="Times New Roman"/>
          <w:sz w:val="24"/>
          <w:szCs w:val="24"/>
          <w:lang w:val="en-GB"/>
        </w:rPr>
      </w:pPr>
      <w:r>
        <w:rPr>
          <w:rFonts w:ascii="Times New Roman" w:cs="Times New Roman" w:hAnsi="Times New Roman"/>
          <w:sz w:val="24"/>
          <w:szCs w:val="24"/>
          <w:lang w:val="en-GB"/>
        </w:rPr>
        <w:t>This is a very small acacia which has re-grown after felling. Unsuitable for location (very thorny.) Disliked by local resi</w:t>
      </w:r>
      <w:r>
        <w:rPr>
          <w:rFonts w:ascii="Times New Roman" w:cs="Times New Roman" w:hAnsi="Times New Roman"/>
          <w:sz w:val="24"/>
          <w:szCs w:val="24"/>
          <w:lang w:val="en-GB"/>
        </w:rPr>
        <w:t>dents who have been pruning it. Could be done alongside Avon Drive works if more cost efficient. Recommend plant a replacement tree further back (not acacia.)</w:t>
      </w:r>
    </w:p>
    <w:p w14:paraId="00000022">
      <w:pPr>
        <w:tabs>
          <w:tab w:val="left" w:leader="none" w:pos="2192"/>
        </w:tabs>
        <w:spacing w:line="240"/>
        <w:rPr>
          <w:rFonts w:ascii="Times New Roman" w:cs="Times New Roman" w:hAnsi="Times New Roman"/>
          <w:i/>
          <w:iCs/>
          <w:sz w:val="24"/>
          <w:szCs w:val="24"/>
          <w:lang w:val="en-GB"/>
        </w:rPr>
      </w:pPr>
      <w:r>
        <w:rPr>
          <w:rFonts w:ascii="Times New Roman" w:cs="Times New Roman" w:hAnsi="Times New Roman"/>
          <w:i/>
          <w:iCs/>
          <w:sz w:val="24"/>
          <w:szCs w:val="24"/>
          <w:lang w:val="en-GB"/>
        </w:rPr>
        <w:t>THE SANDRINGHAMS</w:t>
      </w:r>
    </w:p>
    <w:p w14:paraId="00000023">
      <w:pPr>
        <w:tabs>
          <w:tab w:val="left" w:leader="none" w:pos="2192"/>
        </w:tabs>
        <w:spacing w:line="240"/>
        <w:rPr>
          <w:rFonts w:ascii="Times New Roman" w:cs="Times New Roman" w:hAnsi="Times New Roman"/>
          <w:sz w:val="24"/>
          <w:szCs w:val="24"/>
          <w:lang w:val="en-GB"/>
        </w:rPr>
      </w:pPr>
      <w:r>
        <w:rPr>
          <w:rFonts w:ascii="Times New Roman" w:cs="Times New Roman" w:hAnsi="Times New Roman"/>
          <w:sz w:val="24"/>
          <w:szCs w:val="24"/>
          <w:lang w:val="en-GB"/>
        </w:rPr>
        <w:t xml:space="preserve">This area has been neglected with brambles etc reaching to adjacent buildings/ garages - will need </w:t>
      </w:r>
      <w:r>
        <w:rPr>
          <w:rFonts w:ascii="Times New Roman" w:cs="Times New Roman" w:hAnsi="Times New Roman"/>
          <w:sz w:val="24"/>
          <w:szCs w:val="24"/>
          <w:lang w:val="en-GB"/>
        </w:rPr>
        <w:t>cutting back routinely. Trees are large and may need some reduction within a year - not mentioned by WRC. A broken fence which abuts Castle Lane is overgrown with brambles and weeds. Needs hedge planting to improve this area. Is this area APC responsibility?</w:t>
      </w:r>
    </w:p>
    <w:p w14:paraId="00000024">
      <w:pPr>
        <w:tabs>
          <w:tab w:val="left" w:leader="none" w:pos="2192"/>
        </w:tabs>
        <w:spacing w:line="240"/>
        <w:rPr>
          <w:rFonts w:ascii="Times New Roman" w:cs="Times New Roman" w:hAnsi="Times New Roman"/>
          <w:i/>
          <w:iCs/>
          <w:sz w:val="24"/>
          <w:szCs w:val="24"/>
          <w:lang w:val="en-GB"/>
        </w:rPr>
      </w:pPr>
      <w:r>
        <w:rPr>
          <w:rFonts w:ascii="Times New Roman" w:cs="Times New Roman" w:hAnsi="Times New Roman"/>
          <w:i/>
          <w:iCs/>
          <w:sz w:val="24"/>
          <w:szCs w:val="24"/>
          <w:lang w:val="en-GB"/>
        </w:rPr>
        <w:t>GRIMSTEAD ROAD</w:t>
      </w:r>
    </w:p>
    <w:p w14:paraId="00000025">
      <w:pPr>
        <w:tabs>
          <w:tab w:val="left" w:leader="none" w:pos="2192"/>
        </w:tabs>
        <w:spacing w:after="0" w:line="240"/>
        <w:rPr>
          <w:rFonts w:ascii="Times New Roman" w:cs="Times New Roman" w:hAnsi="Times New Roman"/>
          <w:b w:val="off"/>
          <w:bCs w:val="off"/>
          <w:i w:val="off"/>
          <w:iCs w:val="off"/>
          <w:sz w:val="24"/>
          <w:szCs w:val="24"/>
          <w:lang w:val="en-GB"/>
        </w:rPr>
      </w:pPr>
      <w:r>
        <w:rPr>
          <w:rFonts w:ascii="Times New Roman" w:cs="Times New Roman" w:hAnsi="Times New Roman"/>
          <w:i w:val="off"/>
          <w:iCs w:val="off"/>
          <w:sz w:val="24"/>
          <w:szCs w:val="24"/>
          <w:lang w:val="en-GB"/>
        </w:rPr>
        <w:t xml:space="preserve">Group of small oak trees on bank </w:t>
        <w:tab/>
        <w:tab/>
        <w:t>3/12</w:t>
        <w:tab/>
        <w:tab/>
      </w:r>
      <w:r>
        <w:rPr>
          <w:rFonts w:ascii="Times New Roman" w:cs="Times New Roman" w:hAnsi="Times New Roman"/>
          <w:i w:val="off"/>
          <w:iCs w:val="off"/>
          <w:sz w:val="24"/>
          <w:szCs w:val="24"/>
          <w:lang w:val="en-GB"/>
        </w:rPr>
        <w:tab/>
        <w:t xml:space="preserve">   </w:t>
      </w:r>
      <w:r>
        <w:rPr>
          <w:rFonts w:ascii="Times New Roman" w:cs="Times New Roman" w:hAnsi="Times New Roman"/>
          <w:b/>
          <w:bCs/>
          <w:i w:val="off"/>
          <w:iCs w:val="off"/>
          <w:sz w:val="24"/>
          <w:szCs w:val="24"/>
          <w:lang w:val="en-GB"/>
        </w:rPr>
        <w:t>Ref to WC/ HA/ SSE</w:t>
      </w:r>
    </w:p>
    <w:p w14:paraId="00000026">
      <w:pPr>
        <w:tabs>
          <w:tab w:val="left" w:leader="none" w:pos="2192"/>
        </w:tabs>
        <w:spacing w:line="240"/>
        <w:rPr>
          <w:rFonts w:ascii="Times New Roman" w:cs="Times New Roman" w:hAnsi="Times New Roman"/>
          <w:b w:val="off"/>
          <w:bCs w:val="off"/>
          <w:i w:val="off"/>
          <w:iCs w:val="off"/>
          <w:sz w:val="24"/>
          <w:szCs w:val="24"/>
          <w:lang w:val="en-GB"/>
        </w:rPr>
      </w:pPr>
      <w:r>
        <w:rPr>
          <w:rFonts w:ascii="Times New Roman" w:cs="Times New Roman" w:hAnsi="Times New Roman"/>
          <w:b/>
          <w:bCs/>
          <w:i w:val="off"/>
          <w:iCs w:val="off"/>
          <w:sz w:val="24"/>
          <w:szCs w:val="24"/>
          <w:lang w:val="en-GB"/>
        </w:rPr>
        <w:tab/>
        <w:t>These have low canopies over the road and through electric wires.</w:t>
      </w:r>
    </w:p>
    <w:p w14:paraId="00000027">
      <w:pPr>
        <w:tabs>
          <w:tab w:val="left" w:leader="none" w:pos="2192"/>
        </w:tabs>
        <w:spacing w:line="240"/>
        <w:rPr>
          <w:rFonts w:ascii="Times New Roman" w:cs="Times New Roman" w:hAnsi="Times New Roman"/>
          <w:i w:val="off"/>
          <w:iCs w:val="off"/>
          <w:sz w:val="24"/>
          <w:szCs w:val="24"/>
          <w:lang w:val="en-GB"/>
        </w:rPr>
      </w:pPr>
    </w:p>
    <w:p w14:paraId="00000028">
      <w:pPr>
        <w:tabs>
          <w:tab w:val="left" w:leader="none" w:pos="2192"/>
        </w:tabs>
        <w:spacing w:line="240"/>
        <w:rPr>
          <w:rFonts w:ascii="Times New Roman" w:cs="Times New Roman" w:hAnsi="Times New Roman"/>
          <w:i/>
          <w:iCs/>
          <w:sz w:val="24"/>
          <w:szCs w:val="24"/>
          <w:lang w:val="en-GB"/>
        </w:rPr>
      </w:pPr>
      <w:r>
        <w:rPr>
          <w:rFonts w:ascii="Times New Roman" w:cs="Times New Roman" w:hAnsi="Times New Roman"/>
          <w:i/>
          <w:iCs/>
          <w:sz w:val="24"/>
          <w:szCs w:val="24"/>
          <w:lang w:val="en-GB"/>
        </w:rPr>
        <w:t>OTHER ISSUES</w:t>
      </w:r>
    </w:p>
    <w:p w14:paraId="00000029">
      <w:pPr>
        <w:tabs>
          <w:tab w:val="left" w:leader="none" w:pos="2192"/>
        </w:tabs>
        <w:spacing w:line="240"/>
        <w:rPr>
          <w:rFonts w:ascii="Times New Roman" w:cs="Times New Roman" w:hAnsi="Times New Roman"/>
          <w:b/>
          <w:bCs/>
          <w:sz w:val="24"/>
          <w:szCs w:val="24"/>
          <w:lang w:val="en-GB"/>
        </w:rPr>
      </w:pPr>
      <w:r>
        <w:rPr>
          <w:rFonts w:ascii="Times New Roman" w:cs="Times New Roman" w:hAnsi="Times New Roman"/>
          <w:sz w:val="24"/>
          <w:szCs w:val="24"/>
          <w:lang w:val="en-GB"/>
        </w:rPr>
        <w:t xml:space="preserve">16 Pepperbox Rise - hedge overhangs footpath needs cutting back </w:t>
      </w:r>
      <w:r>
        <w:rPr>
          <w:rFonts w:ascii="Times New Roman" w:cs="Times New Roman" w:hAnsi="Times New Roman"/>
          <w:b/>
          <w:bCs/>
          <w:sz w:val="24"/>
          <w:szCs w:val="24"/>
          <w:lang w:val="en-GB"/>
        </w:rPr>
        <w:t xml:space="preserve">     Letter from APC</w:t>
      </w:r>
    </w:p>
    <w:p w14:paraId="0000002A">
      <w:pPr>
        <w:tabs>
          <w:tab w:val="left" w:leader="none" w:pos="2192"/>
        </w:tabs>
        <w:spacing w:line="240"/>
        <w:rPr>
          <w:rFonts w:ascii="Times New Roman" w:cs="Times New Roman" w:hAnsi="Times New Roman"/>
          <w:b w:val="off"/>
          <w:bCs w:val="off"/>
          <w:sz w:val="24"/>
          <w:szCs w:val="24"/>
          <w:lang w:val="en-GB"/>
        </w:rPr>
      </w:pPr>
      <w:r>
        <w:rPr>
          <w:rFonts w:ascii="Times New Roman" w:cs="Times New Roman" w:hAnsi="Times New Roman"/>
          <w:b w:val="off"/>
          <w:bCs w:val="off"/>
          <w:sz w:val="24"/>
          <w:szCs w:val="24"/>
          <w:lang w:val="en-GB"/>
        </w:rPr>
        <w:t>Lowering the height of the mixed species groups of trees on the recreation ground bordering  the main road could reduce anti-social behaviour as the line of sight to skatepark would be more visible. Recommendation from police officer.</w:t>
      </w:r>
    </w:p>
    <w:p w14:paraId="0000002B">
      <w:pPr>
        <w:tabs>
          <w:tab w:val="left" w:leader="none" w:pos="2192"/>
        </w:tabs>
        <w:spacing w:line="240"/>
        <w:rPr>
          <w:rFonts w:ascii="Times New Roman" w:cs="Times New Roman" w:hAnsi="Times New Roman"/>
          <w:b w:val="off"/>
          <w:bCs w:val="off"/>
          <w:sz w:val="24"/>
          <w:szCs w:val="24"/>
          <w:lang w:val="en-GB"/>
        </w:rPr>
      </w:pPr>
      <w:r>
        <w:rPr>
          <w:rFonts w:ascii="Times New Roman" w:cs="Times New Roman" w:hAnsi="Times New Roman"/>
          <w:b w:val="off"/>
          <w:bCs w:val="off"/>
          <w:sz w:val="24"/>
          <w:szCs w:val="24"/>
          <w:lang w:val="en-GB"/>
        </w:rPr>
        <w:t>Several trees along the Southampton Road on private land have grown through electric wires.</w:t>
      </w:r>
    </w:p>
    <w:p w14:paraId="0000002C">
      <w:pPr>
        <w:tabs>
          <w:tab w:val="left" w:leader="none" w:pos="2192"/>
        </w:tabs>
        <w:spacing w:line="240"/>
        <w:rPr>
          <w:rFonts w:ascii="Times New Roman" w:cs="Times New Roman" w:hAnsi="Times New Roman"/>
          <w:sz w:val="24"/>
          <w:szCs w:val="24"/>
          <w:lang w:val="en-GB"/>
        </w:rPr>
      </w:pPr>
    </w:p>
    <w:p w14:paraId="0000002D">
      <w:pPr>
        <w:tabs>
          <w:tab w:val="left" w:leader="none" w:pos="2192"/>
        </w:tabs>
        <w:spacing w:line="240"/>
        <w:rPr>
          <w:rFonts w:ascii="Times New Roman" w:cs="Times New Roman" w:hAnsi="Times New Roman"/>
          <w:sz w:val="24"/>
          <w:szCs w:val="24"/>
        </w:rPr>
      </w:pPr>
      <w:r>
        <w:rPr>
          <w:rFonts w:ascii="Times New Roman" w:cs="Times New Roman" w:hAnsi="Times New Roman"/>
          <w:sz w:val="24"/>
          <w:szCs w:val="24"/>
          <w:lang w:val="en-GB"/>
        </w:rPr>
        <w:tab/>
        <w:tab/>
      </w:r>
    </w:p>
    <w:sectPr>
      <w:headerReference w:type="default" r:id="rId5"/>
      <w:footerReference w:type="default" r:id="rId6"/>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Arial Rounded MT Bold"/>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02F">
    <w:pPr>
      <w:spacing w:after="0" w:line="240" w:lineRule="auto"/>
      <w:rPr/>
    </w:pPr>
  </w:p>
</w:ftr>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02E">
    <w:pPr>
      <w:spacing w:after="0" w:line="240" w:lineRule="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GB"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Lawrence</dc:creator>
  <cp:lastModifiedBy>Maureen Lawrence</cp:lastModifiedBy>
</cp:coreProperties>
</file>